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361739">
      <w:pPr>
        <w:pStyle w:val="2"/>
        <w:widowControl/>
        <w:spacing w:beforeAutospacing="0" w:afterAutospacing="0"/>
        <w:jc w:val="center"/>
        <w:rPr>
          <w:rFonts w:hint="default" w:ascii="Times New Roman" w:hAnsi="Times New Roman" w:eastAsia="方正小标宋简体"/>
          <w:spacing w:val="8"/>
          <w:sz w:val="32"/>
          <w:szCs w:val="32"/>
        </w:rPr>
      </w:pPr>
      <w:r>
        <w:rPr>
          <w:rFonts w:hint="default" w:ascii="Times New Roman" w:hAnsi="Times New Roman" w:eastAsia="方正小标宋简体"/>
          <w:spacing w:val="8"/>
          <w:sz w:val="32"/>
          <w:szCs w:val="32"/>
        </w:rPr>
        <w:t>第八届认知诗学学术研讨会</w:t>
      </w:r>
    </w:p>
    <w:p w14:paraId="1650BC68">
      <w:pPr>
        <w:pStyle w:val="2"/>
        <w:widowControl/>
        <w:spacing w:beforeAutospacing="0" w:afterAutospacing="0"/>
        <w:jc w:val="center"/>
        <w:rPr>
          <w:rFonts w:hint="default" w:ascii="Times New Roman" w:hAnsi="Times New Roman" w:eastAsia="方正小标宋简体"/>
          <w:sz w:val="32"/>
          <w:szCs w:val="32"/>
        </w:rPr>
      </w:pPr>
      <w:r>
        <w:rPr>
          <w:rFonts w:hint="default" w:ascii="Times New Roman" w:hAnsi="Times New Roman" w:eastAsia="方正小标宋简体"/>
          <w:spacing w:val="8"/>
          <w:sz w:val="32"/>
          <w:szCs w:val="32"/>
        </w:rPr>
        <w:t>暨中国比较文学学会认知诗学分会2024年会</w:t>
      </w:r>
    </w:p>
    <w:p w14:paraId="67A49A49">
      <w:pPr>
        <w:rPr>
          <w:rFonts w:ascii="Times New Roman" w:hAnsi="Times New Roman" w:eastAsia="Calibri" w:cs="Times New Roman"/>
          <w:sz w:val="24"/>
        </w:rPr>
      </w:pPr>
    </w:p>
    <w:p w14:paraId="04185C91">
      <w:pPr>
        <w:spacing w:line="288" w:lineRule="auto"/>
        <w:ind w:firstLine="480" w:firstLineChars="200"/>
        <w:rPr>
          <w:rFonts w:ascii="Times New Roman" w:hAnsi="Times New Roman" w:eastAsia="仿宋" w:cs="Times New Roman"/>
          <w:sz w:val="24"/>
          <w:szCs w:val="28"/>
        </w:rPr>
      </w:pPr>
      <w:r>
        <w:rPr>
          <w:rFonts w:ascii="Times New Roman" w:hAnsi="Times New Roman" w:eastAsia="仿宋" w:cs="Times New Roman"/>
          <w:sz w:val="24"/>
          <w:szCs w:val="28"/>
        </w:rPr>
        <w:t>认知诗学是文学跨学科研究的重要领域，在中外学术交流中起着桥梁作用，激发了中外学者之间的对话。近年来，认知诗学学界在认知诗学理论重构方面取得了新的突破。认知诗学理论渗透力强，在推动跨学科研究方面起着不可或缺的作用。人工智能小说研究、赛博朋克小说研究、文学中的情感与心智研究、科幻小说研究、叙事学理论研究等领域都无不渗透着认知诗学的基本规律和原理。</w:t>
      </w:r>
    </w:p>
    <w:p w14:paraId="3B626021">
      <w:pPr>
        <w:spacing w:line="288" w:lineRule="auto"/>
        <w:ind w:firstLine="480" w:firstLineChars="200"/>
        <w:rPr>
          <w:rFonts w:ascii="Times New Roman" w:hAnsi="Times New Roman" w:eastAsia="仿宋" w:cs="Times New Roman"/>
          <w:sz w:val="24"/>
          <w:szCs w:val="28"/>
        </w:rPr>
      </w:pPr>
      <w:r>
        <w:rPr>
          <w:rFonts w:ascii="Times New Roman" w:hAnsi="Times New Roman" w:eastAsia="仿宋" w:cs="Times New Roman"/>
          <w:sz w:val="24"/>
          <w:szCs w:val="28"/>
        </w:rPr>
        <w:t>认知诗学在跨学科研究领域的影响表现在两个方面：一、在当代小说文类发展研究中起了推进作用。自传文学、绘画文学、气候与环境文学以及医学人文等研究已在全球范围内推动了认知文学研究的进展；二、认知诗学理论既可促进比较文学研究，又为国别文学及国别区域研究提供新的视角与新的范式。</w:t>
      </w:r>
    </w:p>
    <w:p w14:paraId="17065FB4">
      <w:pPr>
        <w:spacing w:line="288" w:lineRule="auto"/>
        <w:ind w:firstLine="480" w:firstLineChars="200"/>
        <w:rPr>
          <w:rFonts w:ascii="Times New Roman" w:hAnsi="Times New Roman" w:eastAsia="仿宋" w:cs="Times New Roman"/>
          <w:sz w:val="24"/>
          <w:szCs w:val="28"/>
        </w:rPr>
      </w:pPr>
      <w:r>
        <w:rPr>
          <w:rFonts w:ascii="Times New Roman" w:hAnsi="Times New Roman" w:eastAsia="仿宋" w:cs="Times New Roman"/>
          <w:sz w:val="24"/>
          <w:szCs w:val="28"/>
        </w:rPr>
        <w:t>为了进一步加强国际学术交流与对话，更加积极主动适应外语教育国家战略需求，深入探索认知诗学的运行规律与理论体系，中国比较文学学会认知诗学分会决定于2024年12月6-8日在南京理工大学召开第八届认知诗学学术研讨会暨2024年</w:t>
      </w:r>
      <w:r>
        <w:rPr>
          <w:rFonts w:hint="eastAsia" w:ascii="Times New Roman" w:hAnsi="Times New Roman" w:eastAsia="仿宋" w:cs="Times New Roman"/>
          <w:sz w:val="24"/>
          <w:szCs w:val="28"/>
          <w:lang w:val="en-US" w:eastAsia="zh-CN"/>
        </w:rPr>
        <w:t>年</w:t>
      </w:r>
      <w:r>
        <w:rPr>
          <w:rFonts w:ascii="Times New Roman" w:hAnsi="Times New Roman" w:eastAsia="仿宋" w:cs="Times New Roman"/>
          <w:sz w:val="24"/>
          <w:szCs w:val="28"/>
        </w:rPr>
        <w:t>会。</w:t>
      </w:r>
    </w:p>
    <w:p w14:paraId="7EBBCE62">
      <w:pPr>
        <w:spacing w:line="288" w:lineRule="auto"/>
        <w:ind w:firstLine="480" w:firstLineChars="200"/>
        <w:rPr>
          <w:rFonts w:ascii="Times New Roman" w:hAnsi="Times New Roman" w:eastAsia="仿宋" w:cs="Times New Roman"/>
          <w:sz w:val="24"/>
          <w:szCs w:val="28"/>
        </w:rPr>
      </w:pPr>
    </w:p>
    <w:p w14:paraId="0E0B93EE">
      <w:pPr>
        <w:spacing w:line="288" w:lineRule="auto"/>
        <w:ind w:firstLine="482" w:firstLineChars="200"/>
        <w:rPr>
          <w:rFonts w:ascii="Times New Roman" w:hAnsi="Times New Roman" w:eastAsia="仿宋" w:cs="Times New Roman"/>
          <w:b/>
          <w:bCs/>
          <w:sz w:val="24"/>
          <w:szCs w:val="28"/>
        </w:rPr>
      </w:pPr>
      <w:r>
        <w:rPr>
          <w:rFonts w:ascii="Times New Roman" w:hAnsi="Times New Roman" w:eastAsia="仿宋" w:cs="Times New Roman"/>
          <w:b/>
          <w:bCs/>
          <w:sz w:val="24"/>
          <w:szCs w:val="28"/>
        </w:rPr>
        <w:t>一、会议议题</w:t>
      </w:r>
    </w:p>
    <w:p w14:paraId="73573024">
      <w:pPr>
        <w:spacing w:line="288" w:lineRule="auto"/>
        <w:ind w:firstLine="480" w:firstLineChars="200"/>
        <w:rPr>
          <w:rFonts w:ascii="Times New Roman" w:hAnsi="Times New Roman" w:eastAsia="仿宋" w:cs="Times New Roman"/>
          <w:sz w:val="24"/>
          <w:szCs w:val="28"/>
        </w:rPr>
      </w:pPr>
      <w:r>
        <w:rPr>
          <w:rFonts w:ascii="Times New Roman" w:hAnsi="Times New Roman" w:eastAsia="仿宋" w:cs="Times New Roman"/>
          <w:sz w:val="24"/>
          <w:szCs w:val="28"/>
        </w:rPr>
        <w:t>认知诗学的理论前沿与跨学科研究</w:t>
      </w:r>
    </w:p>
    <w:p w14:paraId="1E75683E">
      <w:pPr>
        <w:spacing w:line="288" w:lineRule="auto"/>
        <w:ind w:firstLine="480" w:firstLineChars="200"/>
        <w:rPr>
          <w:rFonts w:ascii="Times New Roman" w:hAnsi="Times New Roman" w:eastAsia="仿宋" w:cs="Times New Roman"/>
          <w:sz w:val="24"/>
          <w:szCs w:val="28"/>
        </w:rPr>
      </w:pPr>
    </w:p>
    <w:p w14:paraId="6D49DCAF">
      <w:pPr>
        <w:spacing w:line="288" w:lineRule="auto"/>
        <w:ind w:firstLine="482" w:firstLineChars="200"/>
        <w:rPr>
          <w:rFonts w:ascii="Times New Roman" w:hAnsi="Times New Roman" w:eastAsia="仿宋" w:cs="Times New Roman"/>
          <w:sz w:val="24"/>
          <w:szCs w:val="28"/>
        </w:rPr>
      </w:pPr>
      <w:r>
        <w:rPr>
          <w:rFonts w:ascii="Times New Roman" w:hAnsi="Times New Roman" w:eastAsia="仿宋" w:cs="Times New Roman"/>
          <w:b/>
          <w:bCs/>
          <w:sz w:val="24"/>
          <w:szCs w:val="28"/>
        </w:rPr>
        <w:t>二、具体议题</w:t>
      </w:r>
    </w:p>
    <w:p w14:paraId="0599579D">
      <w:pPr>
        <w:pStyle w:val="6"/>
        <w:spacing w:before="0" w:beforeAutospacing="0" w:after="0" w:afterAutospacing="0" w:line="288" w:lineRule="auto"/>
        <w:ind w:firstLine="480" w:firstLineChars="200"/>
        <w:rPr>
          <w:rFonts w:ascii="Times New Roman" w:hAnsi="Times New Roman" w:eastAsia="仿宋" w:cs="Times New Roman"/>
          <w:color w:val="000000"/>
          <w:szCs w:val="28"/>
        </w:rPr>
      </w:pPr>
      <w:r>
        <w:rPr>
          <w:rFonts w:ascii="Times New Roman" w:hAnsi="Times New Roman" w:eastAsia="仿宋" w:cs="Times New Roman"/>
          <w:color w:val="000000"/>
          <w:szCs w:val="28"/>
        </w:rPr>
        <w:t>认知语言学的理论前沿与研究范式</w:t>
      </w:r>
    </w:p>
    <w:p w14:paraId="2A320346">
      <w:pPr>
        <w:pStyle w:val="6"/>
        <w:spacing w:before="0" w:beforeAutospacing="0" w:after="0" w:afterAutospacing="0" w:line="288" w:lineRule="auto"/>
        <w:ind w:firstLine="480" w:firstLineChars="200"/>
        <w:rPr>
          <w:rFonts w:ascii="Times New Roman" w:hAnsi="Times New Roman" w:eastAsia="仿宋" w:cs="Times New Roman"/>
          <w:color w:val="000000"/>
          <w:szCs w:val="28"/>
        </w:rPr>
      </w:pPr>
      <w:r>
        <w:rPr>
          <w:rFonts w:ascii="Times New Roman" w:hAnsi="Times New Roman" w:eastAsia="仿宋" w:cs="Times New Roman"/>
          <w:color w:val="000000"/>
          <w:szCs w:val="28"/>
        </w:rPr>
        <w:t>认知诗学的理论动态与发展趋势</w:t>
      </w:r>
    </w:p>
    <w:p w14:paraId="278BD8C1">
      <w:pPr>
        <w:pStyle w:val="6"/>
        <w:spacing w:before="0" w:beforeAutospacing="0" w:after="0" w:afterAutospacing="0" w:line="288" w:lineRule="auto"/>
        <w:ind w:firstLine="480" w:firstLineChars="200"/>
        <w:rPr>
          <w:rFonts w:ascii="Times New Roman" w:hAnsi="Times New Roman" w:eastAsia="仿宋" w:cs="Times New Roman"/>
          <w:color w:val="000000"/>
          <w:szCs w:val="28"/>
        </w:rPr>
      </w:pPr>
      <w:r>
        <w:rPr>
          <w:rFonts w:ascii="Times New Roman" w:hAnsi="Times New Roman" w:eastAsia="仿宋" w:cs="Times New Roman"/>
          <w:color w:val="000000"/>
          <w:szCs w:val="28"/>
        </w:rPr>
        <w:t>认知诗学与文学批评方法创新</w:t>
      </w:r>
    </w:p>
    <w:p w14:paraId="4ABED016">
      <w:pPr>
        <w:pStyle w:val="6"/>
        <w:spacing w:before="0" w:beforeAutospacing="0" w:after="0" w:afterAutospacing="0" w:line="288" w:lineRule="auto"/>
        <w:ind w:firstLine="480" w:firstLineChars="200"/>
        <w:rPr>
          <w:rFonts w:ascii="Times New Roman" w:hAnsi="Times New Roman" w:eastAsia="仿宋" w:cs="Times New Roman"/>
          <w:color w:val="000000"/>
          <w:szCs w:val="28"/>
        </w:rPr>
      </w:pPr>
      <w:r>
        <w:rPr>
          <w:rFonts w:ascii="Times New Roman" w:hAnsi="Times New Roman" w:eastAsia="仿宋" w:cs="Times New Roman"/>
          <w:color w:val="000000"/>
          <w:szCs w:val="28"/>
        </w:rPr>
        <w:t>认知诗学与文学经典重读</w:t>
      </w:r>
    </w:p>
    <w:p w14:paraId="6AF2A681">
      <w:pPr>
        <w:pStyle w:val="6"/>
        <w:spacing w:before="0" w:beforeAutospacing="0" w:after="0" w:afterAutospacing="0" w:line="288" w:lineRule="auto"/>
        <w:ind w:firstLine="480" w:firstLineChars="200"/>
        <w:rPr>
          <w:rFonts w:ascii="Times New Roman" w:hAnsi="Times New Roman" w:eastAsia="仿宋" w:cs="Times New Roman"/>
          <w:color w:val="000000"/>
          <w:szCs w:val="28"/>
        </w:rPr>
      </w:pPr>
      <w:r>
        <w:rPr>
          <w:rFonts w:ascii="Times New Roman" w:hAnsi="Times New Roman" w:eastAsia="仿宋" w:cs="Times New Roman"/>
          <w:color w:val="000000"/>
          <w:szCs w:val="28"/>
        </w:rPr>
        <w:t>认知诗学与跨媒介研究</w:t>
      </w:r>
    </w:p>
    <w:p w14:paraId="19CD1425">
      <w:pPr>
        <w:pStyle w:val="6"/>
        <w:spacing w:before="0" w:beforeAutospacing="0" w:after="0" w:afterAutospacing="0" w:line="288" w:lineRule="auto"/>
        <w:ind w:firstLine="480" w:firstLineChars="200"/>
        <w:rPr>
          <w:rFonts w:ascii="Times New Roman" w:hAnsi="Times New Roman" w:eastAsia="仿宋" w:cs="Times New Roman"/>
          <w:color w:val="000000"/>
          <w:szCs w:val="28"/>
        </w:rPr>
      </w:pPr>
      <w:r>
        <w:rPr>
          <w:rFonts w:ascii="Times New Roman" w:hAnsi="Times New Roman" w:eastAsia="仿宋" w:cs="Times New Roman"/>
          <w:color w:val="000000"/>
          <w:szCs w:val="28"/>
        </w:rPr>
        <w:t>认知诗学与外国文学教学</w:t>
      </w:r>
    </w:p>
    <w:p w14:paraId="3ED71216">
      <w:pPr>
        <w:pStyle w:val="6"/>
        <w:spacing w:before="0" w:beforeAutospacing="0" w:after="0" w:afterAutospacing="0" w:line="288" w:lineRule="auto"/>
        <w:ind w:firstLine="480" w:firstLineChars="200"/>
        <w:rPr>
          <w:rFonts w:ascii="Times New Roman" w:hAnsi="Times New Roman" w:eastAsia="仿宋" w:cs="Times New Roman"/>
          <w:color w:val="000000"/>
          <w:szCs w:val="28"/>
        </w:rPr>
      </w:pPr>
      <w:r>
        <w:rPr>
          <w:rFonts w:ascii="Times New Roman" w:hAnsi="Times New Roman" w:eastAsia="仿宋" w:cs="Times New Roman"/>
          <w:color w:val="000000"/>
          <w:szCs w:val="28"/>
        </w:rPr>
        <w:t>认知诗学与国别文学研究</w:t>
      </w:r>
    </w:p>
    <w:p w14:paraId="60036337">
      <w:pPr>
        <w:pStyle w:val="6"/>
        <w:spacing w:before="0" w:beforeAutospacing="0" w:after="0" w:afterAutospacing="0" w:line="288" w:lineRule="auto"/>
        <w:ind w:firstLine="480" w:firstLineChars="200"/>
        <w:rPr>
          <w:rFonts w:ascii="Times New Roman" w:hAnsi="Times New Roman" w:eastAsia="仿宋" w:cs="Times New Roman"/>
          <w:color w:val="000000"/>
          <w:szCs w:val="28"/>
        </w:rPr>
      </w:pPr>
      <w:r>
        <w:rPr>
          <w:rFonts w:ascii="Times New Roman" w:hAnsi="Times New Roman" w:eastAsia="仿宋" w:cs="Times New Roman"/>
          <w:color w:val="000000"/>
          <w:szCs w:val="28"/>
        </w:rPr>
        <w:t>认知诗学与区域国别研究</w:t>
      </w:r>
    </w:p>
    <w:p w14:paraId="0D000D43">
      <w:pPr>
        <w:pStyle w:val="6"/>
        <w:spacing w:before="0" w:beforeAutospacing="0" w:after="0" w:afterAutospacing="0" w:line="288" w:lineRule="auto"/>
        <w:ind w:firstLine="480" w:firstLineChars="200"/>
        <w:rPr>
          <w:rFonts w:ascii="Times New Roman" w:hAnsi="Times New Roman" w:eastAsia="仿宋" w:cs="Times New Roman"/>
          <w:color w:val="000000"/>
          <w:szCs w:val="28"/>
        </w:rPr>
      </w:pPr>
      <w:r>
        <w:rPr>
          <w:rFonts w:ascii="Times New Roman" w:hAnsi="Times New Roman" w:eastAsia="仿宋" w:cs="Times New Roman"/>
          <w:color w:val="000000"/>
          <w:szCs w:val="28"/>
        </w:rPr>
        <w:t>文学的跨学科性与文学的跨学科研究</w:t>
      </w:r>
    </w:p>
    <w:p w14:paraId="5144E066">
      <w:pPr>
        <w:widowControl/>
        <w:spacing w:line="288" w:lineRule="auto"/>
        <w:ind w:firstLine="480" w:firstLineChars="200"/>
        <w:rPr>
          <w:rFonts w:ascii="Times New Roman" w:hAnsi="Times New Roman" w:eastAsia="仿宋" w:cs="Times New Roman"/>
          <w:color w:val="000000"/>
          <w:sz w:val="24"/>
          <w:szCs w:val="28"/>
        </w:rPr>
      </w:pPr>
      <w:r>
        <w:rPr>
          <w:rFonts w:ascii="Times New Roman" w:hAnsi="Times New Roman" w:eastAsia="仿宋" w:cs="Times New Roman"/>
          <w:color w:val="000000"/>
          <w:kern w:val="0"/>
          <w:sz w:val="24"/>
          <w:szCs w:val="28"/>
          <w:lang w:bidi="ar"/>
        </w:rPr>
        <w:t>文学的文类新发展与认知诗学</w:t>
      </w:r>
    </w:p>
    <w:p w14:paraId="19282C48">
      <w:pPr>
        <w:widowControl/>
        <w:spacing w:line="288" w:lineRule="auto"/>
        <w:ind w:firstLine="480" w:firstLineChars="200"/>
        <w:rPr>
          <w:rFonts w:ascii="Times New Roman" w:hAnsi="Times New Roman" w:eastAsia="仿宋" w:cs="Times New Roman"/>
          <w:color w:val="000000"/>
          <w:sz w:val="24"/>
          <w:szCs w:val="28"/>
        </w:rPr>
      </w:pPr>
      <w:r>
        <w:rPr>
          <w:rFonts w:ascii="Times New Roman" w:hAnsi="Times New Roman" w:eastAsia="仿宋" w:cs="Times New Roman"/>
          <w:color w:val="000000"/>
          <w:kern w:val="0"/>
          <w:sz w:val="24"/>
          <w:szCs w:val="28"/>
          <w:lang w:bidi="ar"/>
        </w:rPr>
        <w:t>生命书写与认知诗学</w:t>
      </w:r>
    </w:p>
    <w:p w14:paraId="06435773">
      <w:pPr>
        <w:widowControl/>
        <w:spacing w:line="288" w:lineRule="auto"/>
        <w:ind w:firstLine="480" w:firstLineChars="200"/>
        <w:rPr>
          <w:rFonts w:ascii="Times New Roman" w:hAnsi="Times New Roman" w:eastAsia="仿宋" w:cs="Times New Roman"/>
          <w:color w:val="000000"/>
          <w:sz w:val="24"/>
          <w:szCs w:val="28"/>
        </w:rPr>
      </w:pPr>
      <w:r>
        <w:rPr>
          <w:rFonts w:ascii="Times New Roman" w:hAnsi="Times New Roman" w:eastAsia="仿宋" w:cs="Times New Roman"/>
          <w:color w:val="000000"/>
          <w:kern w:val="0"/>
          <w:sz w:val="24"/>
          <w:szCs w:val="28"/>
          <w:lang w:bidi="ar"/>
        </w:rPr>
        <w:t>当代外国文学的认知诗学研究</w:t>
      </w:r>
    </w:p>
    <w:p w14:paraId="51F009C9">
      <w:pPr>
        <w:pStyle w:val="6"/>
        <w:spacing w:before="0" w:beforeAutospacing="0" w:after="0" w:afterAutospacing="0" w:line="288" w:lineRule="auto"/>
        <w:ind w:firstLine="480" w:firstLineChars="200"/>
        <w:rPr>
          <w:rFonts w:ascii="Times New Roman" w:hAnsi="Times New Roman" w:eastAsia="仿宋" w:cs="Times New Roman"/>
          <w:color w:val="000000"/>
          <w:szCs w:val="28"/>
        </w:rPr>
      </w:pPr>
    </w:p>
    <w:p w14:paraId="29925B27">
      <w:pPr>
        <w:spacing w:line="288" w:lineRule="auto"/>
        <w:ind w:firstLine="482" w:firstLineChars="200"/>
        <w:rPr>
          <w:rFonts w:ascii="Times New Roman" w:hAnsi="Times New Roman" w:eastAsia="仿宋" w:cs="Times New Roman"/>
          <w:b/>
          <w:bCs/>
          <w:sz w:val="24"/>
          <w:szCs w:val="28"/>
        </w:rPr>
      </w:pPr>
      <w:r>
        <w:rPr>
          <w:rFonts w:ascii="Times New Roman" w:hAnsi="Times New Roman" w:eastAsia="仿宋" w:cs="Times New Roman"/>
          <w:b/>
          <w:bCs/>
          <w:sz w:val="24"/>
          <w:szCs w:val="28"/>
        </w:rPr>
        <w:t>三、会议时间</w:t>
      </w:r>
    </w:p>
    <w:p w14:paraId="50AB23E8">
      <w:pPr>
        <w:spacing w:line="288" w:lineRule="auto"/>
        <w:ind w:firstLine="480" w:firstLineChars="200"/>
        <w:rPr>
          <w:rFonts w:ascii="Times New Roman" w:hAnsi="Times New Roman" w:eastAsia="仿宋" w:cs="Times New Roman"/>
          <w:b/>
          <w:bCs/>
          <w:sz w:val="24"/>
          <w:szCs w:val="28"/>
        </w:rPr>
      </w:pPr>
      <w:r>
        <w:rPr>
          <w:rFonts w:ascii="Times New Roman" w:hAnsi="Times New Roman" w:eastAsia="仿宋" w:cs="Times New Roman"/>
          <w:bCs/>
          <w:sz w:val="24"/>
          <w:szCs w:val="28"/>
        </w:rPr>
        <w:t>2024年12月6-8日，12月6日（周五）报到。</w:t>
      </w:r>
    </w:p>
    <w:p w14:paraId="628FF483">
      <w:pPr>
        <w:spacing w:line="288" w:lineRule="auto"/>
        <w:ind w:firstLine="482" w:firstLineChars="200"/>
        <w:rPr>
          <w:rFonts w:ascii="Times New Roman" w:hAnsi="Times New Roman" w:eastAsia="仿宋" w:cs="Times New Roman"/>
          <w:b/>
          <w:bCs/>
          <w:sz w:val="24"/>
          <w:szCs w:val="28"/>
        </w:rPr>
      </w:pPr>
    </w:p>
    <w:p w14:paraId="66AD1240">
      <w:pPr>
        <w:spacing w:line="288" w:lineRule="auto"/>
        <w:ind w:firstLine="482" w:firstLineChars="200"/>
        <w:rPr>
          <w:rFonts w:ascii="Times New Roman" w:hAnsi="Times New Roman" w:eastAsia="仿宋" w:cs="Times New Roman"/>
          <w:b/>
          <w:bCs/>
          <w:sz w:val="24"/>
          <w:szCs w:val="28"/>
        </w:rPr>
      </w:pPr>
      <w:r>
        <w:rPr>
          <w:rFonts w:ascii="Times New Roman" w:hAnsi="Times New Roman" w:eastAsia="仿宋" w:cs="Times New Roman"/>
          <w:b/>
          <w:bCs/>
          <w:sz w:val="24"/>
          <w:szCs w:val="28"/>
        </w:rPr>
        <w:t>四、会议地点</w:t>
      </w:r>
    </w:p>
    <w:p w14:paraId="65DBB841">
      <w:pPr>
        <w:spacing w:line="288" w:lineRule="auto"/>
        <w:ind w:firstLine="480" w:firstLineChars="200"/>
        <w:rPr>
          <w:rFonts w:ascii="Times New Roman" w:hAnsi="Times New Roman" w:eastAsia="仿宋" w:cs="Times New Roman"/>
          <w:bCs/>
          <w:sz w:val="24"/>
          <w:szCs w:val="28"/>
        </w:rPr>
      </w:pPr>
      <w:r>
        <w:rPr>
          <w:rFonts w:ascii="Times New Roman" w:hAnsi="Times New Roman" w:eastAsia="仿宋" w:cs="Times New Roman"/>
          <w:bCs/>
          <w:sz w:val="24"/>
          <w:szCs w:val="28"/>
        </w:rPr>
        <w:t>南京理工大学外国语学院</w:t>
      </w:r>
    </w:p>
    <w:p w14:paraId="302194F9">
      <w:pPr>
        <w:spacing w:line="288" w:lineRule="auto"/>
        <w:ind w:firstLine="482" w:firstLineChars="200"/>
        <w:rPr>
          <w:rFonts w:ascii="Times New Roman" w:hAnsi="Times New Roman" w:eastAsia="仿宋" w:cs="Times New Roman"/>
          <w:b/>
          <w:bCs/>
          <w:sz w:val="24"/>
          <w:szCs w:val="28"/>
        </w:rPr>
      </w:pPr>
    </w:p>
    <w:p w14:paraId="050554AD">
      <w:pPr>
        <w:spacing w:line="288" w:lineRule="auto"/>
        <w:ind w:firstLine="482" w:firstLineChars="200"/>
        <w:rPr>
          <w:rFonts w:ascii="Times New Roman" w:hAnsi="Times New Roman" w:eastAsia="仿宋" w:cs="Times New Roman"/>
          <w:b/>
          <w:bCs/>
          <w:sz w:val="24"/>
          <w:szCs w:val="28"/>
        </w:rPr>
      </w:pPr>
      <w:r>
        <w:rPr>
          <w:rFonts w:ascii="Times New Roman" w:hAnsi="Times New Roman" w:eastAsia="仿宋" w:cs="Times New Roman"/>
          <w:b/>
          <w:bCs/>
          <w:sz w:val="24"/>
          <w:szCs w:val="28"/>
        </w:rPr>
        <w:t>五、</w:t>
      </w:r>
      <w:r>
        <w:rPr>
          <w:rFonts w:hint="eastAsia" w:ascii="Times New Roman" w:hAnsi="Times New Roman" w:eastAsia="仿宋" w:cs="Times New Roman"/>
          <w:b/>
          <w:bCs/>
          <w:sz w:val="24"/>
          <w:szCs w:val="28"/>
        </w:rPr>
        <w:t>会议</w:t>
      </w:r>
      <w:r>
        <w:rPr>
          <w:rFonts w:ascii="Times New Roman" w:hAnsi="Times New Roman" w:eastAsia="仿宋" w:cs="Times New Roman"/>
          <w:b/>
          <w:bCs/>
          <w:sz w:val="24"/>
          <w:szCs w:val="28"/>
        </w:rPr>
        <w:t>报名</w:t>
      </w:r>
    </w:p>
    <w:p w14:paraId="0E274256">
      <w:pPr>
        <w:spacing w:line="288" w:lineRule="auto"/>
        <w:ind w:firstLine="480" w:firstLineChars="200"/>
        <w:rPr>
          <w:rFonts w:ascii="Times New Roman" w:hAnsi="Times New Roman" w:eastAsia="仿宋" w:cs="Times New Roman"/>
          <w:bCs/>
          <w:sz w:val="24"/>
          <w:szCs w:val="28"/>
        </w:rPr>
      </w:pPr>
      <w:r>
        <w:rPr>
          <w:rFonts w:ascii="Times New Roman" w:hAnsi="Times New Roman" w:eastAsia="仿宋" w:cs="Times New Roman"/>
          <w:bCs/>
          <w:sz w:val="24"/>
          <w:szCs w:val="28"/>
        </w:rPr>
        <w:t>有意参会者请在2024年10月30日之前将参会回执表（</w:t>
      </w:r>
      <w:r>
        <w:rPr>
          <w:rFonts w:hint="eastAsia" w:ascii="Times New Roman" w:hAnsi="Times New Roman" w:eastAsia="仿宋" w:cs="Times New Roman"/>
          <w:bCs/>
          <w:sz w:val="24"/>
          <w:szCs w:val="28"/>
        </w:rPr>
        <w:t>详见附件或扫描下方二维码</w:t>
      </w:r>
      <w:r>
        <w:rPr>
          <w:rFonts w:ascii="Times New Roman" w:hAnsi="Times New Roman" w:eastAsia="仿宋" w:cs="Times New Roman"/>
          <w:bCs/>
          <w:sz w:val="24"/>
          <w:szCs w:val="28"/>
        </w:rPr>
        <w:t>）发送至会议专用邮箱cognitivepoetics24@163.com。</w:t>
      </w:r>
      <w:r>
        <w:rPr>
          <w:rFonts w:hint="eastAsia" w:ascii="Times New Roman" w:hAnsi="Times New Roman" w:eastAsia="仿宋" w:cs="Times New Roman"/>
          <w:bCs/>
          <w:sz w:val="24"/>
          <w:szCs w:val="28"/>
        </w:rPr>
        <w:t>回执内容请尽量填写完整，邮件请命名为“姓名+论文题目”。</w:t>
      </w:r>
      <w:r>
        <w:rPr>
          <w:rFonts w:ascii="Times New Roman" w:hAnsi="Times New Roman" w:eastAsia="仿宋" w:cs="Times New Roman"/>
          <w:bCs/>
          <w:sz w:val="24"/>
          <w:szCs w:val="28"/>
        </w:rPr>
        <w:t>届时组委会将组织专家对所有论文摘要进行评议，随后通知论文摘要的</w:t>
      </w:r>
      <w:r>
        <w:rPr>
          <w:rFonts w:hint="eastAsia" w:ascii="Times New Roman" w:hAnsi="Times New Roman" w:eastAsia="仿宋" w:cs="Times New Roman"/>
          <w:bCs/>
          <w:sz w:val="24"/>
          <w:szCs w:val="28"/>
        </w:rPr>
        <w:t>录用</w:t>
      </w:r>
      <w:r>
        <w:rPr>
          <w:rFonts w:ascii="Times New Roman" w:hAnsi="Times New Roman" w:eastAsia="仿宋" w:cs="Times New Roman"/>
          <w:bCs/>
          <w:sz w:val="24"/>
          <w:szCs w:val="28"/>
        </w:rPr>
        <w:t>情况，发出正式邀请函。</w:t>
      </w:r>
    </w:p>
    <w:p w14:paraId="1D614690">
      <w:pPr>
        <w:spacing w:line="288" w:lineRule="auto"/>
        <w:jc w:val="center"/>
        <w:rPr>
          <w:rFonts w:ascii="Times New Roman" w:hAnsi="Times New Roman" w:eastAsia="仿宋" w:cs="Times New Roman"/>
          <w:bCs/>
          <w:sz w:val="24"/>
          <w:szCs w:val="28"/>
        </w:rPr>
      </w:pPr>
      <w:r>
        <w:drawing>
          <wp:inline distT="0" distB="0" distL="0" distR="0">
            <wp:extent cx="1333500" cy="1333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33500" cy="1333500"/>
                    </a:xfrm>
                    <a:prstGeom prst="rect">
                      <a:avLst/>
                    </a:prstGeom>
                    <a:noFill/>
                    <a:ln>
                      <a:noFill/>
                    </a:ln>
                  </pic:spPr>
                </pic:pic>
              </a:graphicData>
            </a:graphic>
          </wp:inline>
        </w:drawing>
      </w:r>
    </w:p>
    <w:p w14:paraId="40EA3355">
      <w:pPr>
        <w:spacing w:line="288" w:lineRule="auto"/>
        <w:ind w:firstLine="482" w:firstLineChars="200"/>
        <w:rPr>
          <w:rFonts w:ascii="Times New Roman" w:hAnsi="Times New Roman" w:eastAsia="仿宋" w:cs="Times New Roman"/>
          <w:b/>
          <w:bCs/>
          <w:sz w:val="24"/>
          <w:szCs w:val="28"/>
        </w:rPr>
      </w:pPr>
    </w:p>
    <w:p w14:paraId="25B57F2D">
      <w:pPr>
        <w:spacing w:line="288" w:lineRule="auto"/>
        <w:ind w:firstLine="482" w:firstLineChars="200"/>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六、会务费</w:t>
      </w:r>
    </w:p>
    <w:p w14:paraId="33D25FF3">
      <w:pPr>
        <w:spacing w:line="288" w:lineRule="auto"/>
        <w:ind w:firstLine="480" w:firstLineChars="200"/>
        <w:rPr>
          <w:rFonts w:ascii="Times New Roman" w:hAnsi="Times New Roman" w:eastAsia="仿宋" w:cs="Times New Roman"/>
          <w:bCs/>
          <w:sz w:val="24"/>
          <w:szCs w:val="28"/>
        </w:rPr>
      </w:pPr>
      <w:r>
        <w:rPr>
          <w:rFonts w:hint="eastAsia" w:ascii="Times New Roman" w:hAnsi="Times New Roman" w:eastAsia="仿宋" w:cs="Times New Roman"/>
          <w:bCs/>
          <w:sz w:val="24"/>
          <w:szCs w:val="28"/>
        </w:rPr>
        <w:t>会务费为</w:t>
      </w:r>
      <w:r>
        <w:rPr>
          <w:rFonts w:ascii="Times New Roman" w:hAnsi="Times New Roman" w:eastAsia="仿宋" w:cs="Times New Roman"/>
          <w:bCs/>
          <w:sz w:val="24"/>
          <w:szCs w:val="28"/>
        </w:rPr>
        <w:t>800</w:t>
      </w:r>
      <w:r>
        <w:rPr>
          <w:rFonts w:hint="eastAsia" w:ascii="Times New Roman" w:hAnsi="Times New Roman" w:eastAsia="仿宋" w:cs="Times New Roman"/>
          <w:bCs/>
          <w:sz w:val="24"/>
          <w:szCs w:val="28"/>
        </w:rPr>
        <w:t>元/人（全日制博士、硕士研究生减半），会议统一安排食宿（参会代表住宿费、往返交通费自理）。</w:t>
      </w:r>
    </w:p>
    <w:p w14:paraId="23A774F9">
      <w:pPr>
        <w:spacing w:line="288" w:lineRule="auto"/>
        <w:ind w:firstLine="482" w:firstLineChars="200"/>
        <w:rPr>
          <w:rFonts w:ascii="Times New Roman" w:hAnsi="Times New Roman" w:eastAsia="仿宋" w:cs="Times New Roman"/>
          <w:b/>
          <w:bCs/>
          <w:sz w:val="24"/>
          <w:szCs w:val="28"/>
        </w:rPr>
      </w:pPr>
    </w:p>
    <w:p w14:paraId="1BFBCEEE">
      <w:pPr>
        <w:spacing w:line="288" w:lineRule="auto"/>
        <w:ind w:firstLine="482" w:firstLineChars="200"/>
        <w:rPr>
          <w:rFonts w:ascii="Times New Roman" w:hAnsi="Times New Roman" w:eastAsia="仿宋" w:cs="Times New Roman"/>
          <w:b/>
          <w:bCs/>
          <w:sz w:val="24"/>
          <w:szCs w:val="28"/>
        </w:rPr>
      </w:pPr>
      <w:r>
        <w:rPr>
          <w:rFonts w:hint="eastAsia" w:ascii="Times New Roman" w:hAnsi="Times New Roman" w:eastAsia="仿宋" w:cs="Times New Roman"/>
          <w:b/>
          <w:bCs/>
          <w:sz w:val="24"/>
          <w:szCs w:val="28"/>
        </w:rPr>
        <w:t>七、联系方式</w:t>
      </w:r>
    </w:p>
    <w:p w14:paraId="15E2CAAB">
      <w:pPr>
        <w:spacing w:line="288" w:lineRule="auto"/>
        <w:ind w:firstLine="480" w:firstLineChars="200"/>
        <w:rPr>
          <w:rFonts w:ascii="Times New Roman" w:hAnsi="Times New Roman" w:eastAsia="仿宋" w:cs="Times New Roman"/>
          <w:bCs/>
          <w:sz w:val="24"/>
          <w:szCs w:val="28"/>
        </w:rPr>
      </w:pPr>
      <w:r>
        <w:rPr>
          <w:rFonts w:hint="eastAsia" w:ascii="Times New Roman" w:hAnsi="Times New Roman" w:eastAsia="仿宋" w:cs="Times New Roman"/>
          <w:bCs/>
          <w:sz w:val="24"/>
          <w:szCs w:val="28"/>
        </w:rPr>
        <w:t>联系邮箱：</w:t>
      </w:r>
      <w:r>
        <w:rPr>
          <w:rFonts w:ascii="Times New Roman" w:hAnsi="Times New Roman" w:eastAsia="仿宋" w:cs="Times New Roman"/>
          <w:bCs/>
          <w:sz w:val="24"/>
          <w:szCs w:val="28"/>
        </w:rPr>
        <w:t>cognitivepoetics24@163.com</w:t>
      </w:r>
    </w:p>
    <w:p w14:paraId="2759692E">
      <w:pPr>
        <w:spacing w:line="288" w:lineRule="auto"/>
        <w:ind w:firstLine="480" w:firstLineChars="200"/>
        <w:rPr>
          <w:rFonts w:ascii="Times New Roman" w:hAnsi="Times New Roman" w:eastAsia="仿宋" w:cs="Times New Roman"/>
          <w:bCs/>
          <w:sz w:val="24"/>
          <w:szCs w:val="28"/>
        </w:rPr>
      </w:pPr>
      <w:r>
        <w:rPr>
          <w:rFonts w:hint="eastAsia" w:ascii="Times New Roman" w:hAnsi="Times New Roman" w:eastAsia="仿宋" w:cs="Times New Roman"/>
          <w:bCs/>
          <w:sz w:val="24"/>
          <w:szCs w:val="28"/>
        </w:rPr>
        <w:t>联系人：孙老师1</w:t>
      </w:r>
      <w:r>
        <w:rPr>
          <w:rFonts w:ascii="Times New Roman" w:hAnsi="Times New Roman" w:eastAsia="仿宋" w:cs="Times New Roman"/>
          <w:bCs/>
          <w:sz w:val="24"/>
          <w:szCs w:val="28"/>
        </w:rPr>
        <w:t>8262209390</w:t>
      </w:r>
    </w:p>
    <w:p w14:paraId="7EF19507">
      <w:pPr>
        <w:spacing w:line="288" w:lineRule="auto"/>
        <w:ind w:left="482" w:firstLine="960" w:firstLineChars="400"/>
        <w:rPr>
          <w:rFonts w:ascii="Times New Roman" w:hAnsi="Times New Roman" w:eastAsia="仿宋" w:cs="Times New Roman"/>
          <w:bCs/>
          <w:sz w:val="24"/>
          <w:szCs w:val="28"/>
        </w:rPr>
      </w:pPr>
      <w:r>
        <w:rPr>
          <w:rFonts w:hint="eastAsia" w:ascii="Times New Roman" w:hAnsi="Times New Roman" w:eastAsia="仿宋" w:cs="Times New Roman"/>
          <w:bCs/>
          <w:sz w:val="24"/>
          <w:szCs w:val="28"/>
        </w:rPr>
        <w:t>冯老师</w:t>
      </w:r>
      <w:r>
        <w:rPr>
          <w:rFonts w:ascii="Times New Roman" w:hAnsi="Times New Roman" w:eastAsia="仿宋" w:cs="Times New Roman"/>
          <w:bCs/>
          <w:sz w:val="24"/>
          <w:szCs w:val="28"/>
        </w:rPr>
        <w:t>15380765021</w:t>
      </w:r>
    </w:p>
    <w:p w14:paraId="36BCAC77">
      <w:pPr>
        <w:spacing w:line="288" w:lineRule="auto"/>
        <w:ind w:firstLine="480" w:firstLineChars="200"/>
        <w:rPr>
          <w:rFonts w:ascii="Times New Roman" w:hAnsi="Times New Roman" w:eastAsia="仿宋" w:cs="Times New Roman"/>
          <w:bCs/>
          <w:sz w:val="24"/>
          <w:szCs w:val="28"/>
        </w:rPr>
      </w:pPr>
    </w:p>
    <w:p w14:paraId="4D7663A9">
      <w:pPr>
        <w:spacing w:line="288" w:lineRule="auto"/>
        <w:ind w:firstLine="4080" w:firstLineChars="1700"/>
        <w:jc w:val="left"/>
        <w:rPr>
          <w:rFonts w:ascii="Times New Roman" w:hAnsi="Times New Roman" w:eastAsia="仿宋" w:cs="Times New Roman"/>
          <w:bCs/>
          <w:sz w:val="24"/>
          <w:szCs w:val="28"/>
        </w:rPr>
      </w:pPr>
      <w:r>
        <w:rPr>
          <w:rFonts w:hint="eastAsia" w:ascii="Times New Roman" w:hAnsi="Times New Roman" w:eastAsia="仿宋" w:cs="Times New Roman"/>
          <w:bCs/>
          <w:sz w:val="24"/>
          <w:szCs w:val="28"/>
        </w:rPr>
        <w:t>主办方：中国比较文学学会认知诗学分会</w:t>
      </w:r>
    </w:p>
    <w:p w14:paraId="3A537075">
      <w:pPr>
        <w:spacing w:line="288" w:lineRule="auto"/>
        <w:ind w:firstLine="4080" w:firstLineChars="1700"/>
        <w:jc w:val="left"/>
        <w:rPr>
          <w:rFonts w:ascii="Times New Roman" w:hAnsi="Times New Roman" w:eastAsia="仿宋" w:cs="Times New Roman"/>
          <w:bCs/>
          <w:sz w:val="24"/>
          <w:szCs w:val="28"/>
        </w:rPr>
      </w:pPr>
      <w:r>
        <w:rPr>
          <w:rFonts w:hint="eastAsia" w:ascii="Times New Roman" w:hAnsi="Times New Roman" w:eastAsia="仿宋" w:cs="Times New Roman"/>
          <w:bCs/>
          <w:sz w:val="24"/>
          <w:szCs w:val="28"/>
        </w:rPr>
        <w:t>承办方：南京理工大学外国语学院</w:t>
      </w:r>
    </w:p>
    <w:p w14:paraId="31B6F20F">
      <w:pPr>
        <w:spacing w:line="288" w:lineRule="auto"/>
        <w:ind w:firstLine="4080" w:firstLineChars="1700"/>
        <w:jc w:val="left"/>
        <w:rPr>
          <w:rFonts w:ascii="Times New Roman" w:hAnsi="Times New Roman" w:eastAsia="仿宋" w:cs="Times New Roman"/>
          <w:bCs/>
          <w:sz w:val="24"/>
          <w:szCs w:val="28"/>
        </w:rPr>
      </w:pPr>
      <w:r>
        <w:rPr>
          <w:rFonts w:hint="eastAsia" w:ascii="Times New Roman" w:hAnsi="Times New Roman" w:eastAsia="仿宋" w:cs="Times New Roman"/>
          <w:bCs/>
          <w:sz w:val="24"/>
          <w:szCs w:val="28"/>
        </w:rPr>
        <w:t>协办方：</w:t>
      </w:r>
    </w:p>
    <w:p w14:paraId="31384E85">
      <w:pPr>
        <w:spacing w:line="288" w:lineRule="auto"/>
        <w:ind w:firstLine="4080" w:firstLineChars="1700"/>
        <w:jc w:val="left"/>
        <w:rPr>
          <w:rFonts w:ascii="Times New Roman" w:hAnsi="Times New Roman" w:eastAsia="仿宋" w:cs="Times New Roman"/>
          <w:bCs/>
          <w:sz w:val="24"/>
          <w:szCs w:val="28"/>
        </w:rPr>
      </w:pPr>
      <w:r>
        <w:rPr>
          <w:rFonts w:hint="eastAsia" w:ascii="Times New Roman" w:hAnsi="Times New Roman" w:eastAsia="仿宋" w:cs="Times New Roman"/>
          <w:bCs/>
          <w:sz w:val="24"/>
          <w:szCs w:val="28"/>
        </w:rPr>
        <w:t>《当代外国文学》编辑部</w:t>
      </w:r>
    </w:p>
    <w:p w14:paraId="3DE620C0">
      <w:pPr>
        <w:spacing w:line="288" w:lineRule="auto"/>
        <w:ind w:firstLine="4080" w:firstLineChars="1700"/>
        <w:jc w:val="left"/>
        <w:rPr>
          <w:rFonts w:ascii="Times New Roman" w:hAnsi="Times New Roman" w:eastAsia="仿宋" w:cs="Times New Roman"/>
          <w:bCs/>
          <w:sz w:val="24"/>
          <w:szCs w:val="28"/>
        </w:rPr>
      </w:pPr>
      <w:r>
        <w:rPr>
          <w:rFonts w:hint="eastAsia" w:ascii="Times New Roman" w:hAnsi="Times New Roman" w:eastAsia="仿宋" w:cs="Times New Roman"/>
          <w:bCs/>
          <w:sz w:val="24"/>
          <w:szCs w:val="28"/>
        </w:rPr>
        <w:t>《外语教学》编辑部</w:t>
      </w:r>
    </w:p>
    <w:p w14:paraId="0DBC4425">
      <w:pPr>
        <w:spacing w:line="288" w:lineRule="auto"/>
        <w:ind w:firstLine="4080" w:firstLineChars="1700"/>
        <w:jc w:val="left"/>
        <w:rPr>
          <w:rFonts w:ascii="Times New Roman" w:hAnsi="Times New Roman" w:eastAsia="仿宋" w:cs="Times New Roman"/>
          <w:bCs/>
          <w:sz w:val="24"/>
          <w:szCs w:val="28"/>
        </w:rPr>
      </w:pPr>
      <w:r>
        <w:rPr>
          <w:rFonts w:hint="eastAsia" w:ascii="Times New Roman" w:hAnsi="Times New Roman" w:eastAsia="仿宋" w:cs="Times New Roman"/>
          <w:bCs/>
          <w:sz w:val="24"/>
          <w:szCs w:val="28"/>
        </w:rPr>
        <w:t>《认知诗学》编辑部</w:t>
      </w:r>
    </w:p>
    <w:p w14:paraId="7F185680">
      <w:pPr>
        <w:spacing w:line="288" w:lineRule="auto"/>
        <w:ind w:firstLine="4800" w:firstLineChars="2000"/>
        <w:jc w:val="right"/>
        <w:rPr>
          <w:rFonts w:ascii="Times New Roman" w:hAnsi="Times New Roman" w:eastAsia="仿宋" w:cs="Times New Roman"/>
          <w:bCs/>
          <w:sz w:val="24"/>
          <w:szCs w:val="28"/>
        </w:rPr>
      </w:pPr>
      <w:r>
        <w:rPr>
          <w:rFonts w:hint="eastAsia" w:ascii="Times New Roman" w:hAnsi="Times New Roman" w:eastAsia="仿宋" w:cs="Times New Roman"/>
          <w:bCs/>
          <w:sz w:val="24"/>
          <w:szCs w:val="28"/>
        </w:rPr>
        <w:t>2</w:t>
      </w:r>
      <w:r>
        <w:rPr>
          <w:rFonts w:ascii="Times New Roman" w:hAnsi="Times New Roman" w:eastAsia="仿宋" w:cs="Times New Roman"/>
          <w:bCs/>
          <w:sz w:val="24"/>
          <w:szCs w:val="28"/>
        </w:rPr>
        <w:t>024</w:t>
      </w:r>
      <w:r>
        <w:rPr>
          <w:rFonts w:hint="eastAsia" w:ascii="Times New Roman" w:hAnsi="Times New Roman" w:eastAsia="仿宋" w:cs="Times New Roman"/>
          <w:bCs/>
          <w:sz w:val="24"/>
          <w:szCs w:val="28"/>
        </w:rPr>
        <w:t>年9月2</w:t>
      </w:r>
      <w:r>
        <w:rPr>
          <w:rFonts w:ascii="Times New Roman" w:hAnsi="Times New Roman" w:eastAsia="仿宋" w:cs="Times New Roman"/>
          <w:bCs/>
          <w:sz w:val="24"/>
          <w:szCs w:val="28"/>
        </w:rPr>
        <w:t>0</w:t>
      </w:r>
      <w:r>
        <w:rPr>
          <w:rFonts w:hint="eastAsia" w:ascii="Times New Roman" w:hAnsi="Times New Roman" w:eastAsia="仿宋" w:cs="Times New Roman"/>
          <w:bCs/>
          <w:sz w:val="24"/>
          <w:szCs w:val="28"/>
        </w:rPr>
        <w:t>日</w:t>
      </w:r>
    </w:p>
    <w:p w14:paraId="39CB88FF">
      <w:pPr>
        <w:spacing w:line="288" w:lineRule="auto"/>
        <w:ind w:firstLine="4800" w:firstLineChars="2000"/>
        <w:jc w:val="right"/>
        <w:rPr>
          <w:rFonts w:ascii="Times New Roman" w:hAnsi="Times New Roman" w:eastAsia="仿宋" w:cs="Times New Roman"/>
          <w:bCs/>
          <w:sz w:val="24"/>
          <w:szCs w:val="28"/>
        </w:rPr>
      </w:pPr>
    </w:p>
    <w:p w14:paraId="6CEC9D8A">
      <w:pPr>
        <w:widowControl/>
        <w:jc w:val="left"/>
        <w:rPr>
          <w:rFonts w:ascii="Times New Roman" w:hAnsi="Times New Roman" w:eastAsia="仿宋" w:cs="Times New Roman"/>
          <w:bCs/>
          <w:sz w:val="24"/>
          <w:szCs w:val="28"/>
        </w:rPr>
      </w:pPr>
      <w:r>
        <w:rPr>
          <w:rFonts w:hint="eastAsia" w:ascii="Times New Roman" w:hAnsi="Times New Roman" w:eastAsia="仿宋" w:cs="Times New Roman"/>
          <w:bCs/>
          <w:sz w:val="24"/>
          <w:szCs w:val="28"/>
        </w:rPr>
        <w:t>附件：</w:t>
      </w:r>
      <w:r>
        <w:fldChar w:fldCharType="begin"/>
      </w:r>
      <w:r>
        <w:instrText xml:space="preserve"> HYPERLINK "https://h5.iduodou.com/xcx.html?uuid=0c07aae767f94f7ea1d23f4d55731e76&amp;xcx=matu" </w:instrText>
      </w:r>
      <w:r>
        <w:fldChar w:fldCharType="separate"/>
      </w:r>
      <w:r>
        <w:rPr>
          <w:rFonts w:ascii="Times New Roman" w:hAnsi="Times New Roman" w:eastAsia="仿宋" w:cs="Times New Roman"/>
          <w:bCs/>
          <w:sz w:val="24"/>
          <w:szCs w:val="28"/>
          <w:u w:val="single"/>
        </w:rPr>
        <w:t>第八届认知诗学学术研讨会参会回执.docx</w:t>
      </w:r>
      <w:r>
        <w:rPr>
          <w:rFonts w:ascii="Times New Roman" w:hAnsi="Times New Roman" w:eastAsia="仿宋" w:cs="Times New Roman"/>
          <w:bCs/>
          <w:sz w:val="24"/>
          <w:szCs w:val="28"/>
          <w:u w:val="single"/>
        </w:rPr>
        <w:fldChar w:fldCharType="end"/>
      </w:r>
    </w:p>
    <w:p w14:paraId="3AB260FF">
      <w:pPr>
        <w:widowControl/>
        <w:jc w:val="left"/>
        <w:rPr>
          <w:rFonts w:ascii="Times New Roman" w:hAnsi="Times New Roman" w:eastAsia="仿宋" w:cs="Times New Roman"/>
          <w:bCs/>
          <w:sz w:val="24"/>
          <w:szCs w:val="28"/>
        </w:rPr>
      </w:pPr>
      <w:r>
        <w:rPr>
          <w:rFonts w:ascii="Times New Roman" w:hAnsi="Times New Roman" w:eastAsia="仿宋" w:cs="Times New Roman"/>
          <w:bCs/>
          <w:sz w:val="24"/>
          <w:szCs w:val="28"/>
        </w:rPr>
        <w:br w:type="page"/>
      </w:r>
    </w:p>
    <w:p w14:paraId="0D4FD948">
      <w:pPr>
        <w:jc w:val="center"/>
        <w:rPr>
          <w:rFonts w:ascii="方正小标宋简体" w:hAnsi="仿宋" w:eastAsia="方正小标宋简体" w:cs="Times New Roman"/>
          <w:b/>
          <w:sz w:val="36"/>
          <w:szCs w:val="36"/>
          <w:lang w:val="en-GB"/>
        </w:rPr>
      </w:pPr>
      <w:r>
        <w:rPr>
          <w:rFonts w:hint="eastAsia" w:ascii="方正小标宋简体" w:hAnsi="仿宋" w:eastAsia="方正小标宋简体" w:cs="Times New Roman"/>
          <w:b/>
          <w:sz w:val="36"/>
          <w:szCs w:val="36"/>
          <w:lang w:val="en-GB"/>
        </w:rPr>
        <w:t>第八届认知诗学学术研讨会</w:t>
      </w:r>
    </w:p>
    <w:p w14:paraId="4B4F5002">
      <w:pPr>
        <w:jc w:val="center"/>
        <w:rPr>
          <w:rFonts w:ascii="方正小标宋简体" w:hAnsi="仿宋" w:eastAsia="方正小标宋简体" w:cs="Times New Roman"/>
          <w:b/>
          <w:sz w:val="36"/>
          <w:szCs w:val="36"/>
          <w:lang w:val="en-GB"/>
        </w:rPr>
      </w:pPr>
      <w:r>
        <w:rPr>
          <w:rFonts w:hint="eastAsia" w:ascii="方正小标宋简体" w:hAnsi="仿宋" w:eastAsia="方正小标宋简体" w:cs="Times New Roman"/>
          <w:b/>
          <w:sz w:val="36"/>
          <w:szCs w:val="36"/>
          <w:lang w:val="en-GB"/>
        </w:rPr>
        <w:t>暨中国比较文学学会认知诗学分会2024年会</w:t>
      </w:r>
    </w:p>
    <w:p w14:paraId="3CBD470D">
      <w:pPr>
        <w:jc w:val="center"/>
        <w:rPr>
          <w:rFonts w:ascii="方正小标宋简体" w:hAnsi="仿宋" w:eastAsia="方正小标宋简体" w:cs="Times New Roman"/>
          <w:b/>
          <w:sz w:val="36"/>
          <w:szCs w:val="36"/>
          <w:lang w:val="en-GB"/>
        </w:rPr>
      </w:pPr>
      <w:r>
        <w:rPr>
          <w:rFonts w:hint="eastAsia" w:ascii="方正小标宋简体" w:hAnsi="仿宋" w:eastAsia="方正小标宋简体" w:cs="Times New Roman"/>
          <w:b/>
          <w:sz w:val="36"/>
          <w:szCs w:val="36"/>
          <w:lang w:val="en-GB"/>
        </w:rPr>
        <w:t>参会回执</w:t>
      </w:r>
    </w:p>
    <w:tbl>
      <w:tblPr>
        <w:tblStyle w:val="7"/>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140"/>
        <w:gridCol w:w="1315"/>
        <w:gridCol w:w="1796"/>
        <w:gridCol w:w="2604"/>
      </w:tblGrid>
      <w:tr w14:paraId="2C09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235" w:type="dxa"/>
            <w:vAlign w:val="center"/>
          </w:tcPr>
          <w:p w14:paraId="445B8DE5">
            <w:pPr>
              <w:jc w:val="center"/>
              <w:rPr>
                <w:rFonts w:ascii="仿宋" w:hAnsi="仿宋" w:eastAsia="仿宋" w:cs="Times New Roman"/>
                <w:sz w:val="24"/>
                <w:lang w:val="en-GB"/>
              </w:rPr>
            </w:pPr>
            <w:r>
              <w:rPr>
                <w:rFonts w:ascii="仿宋" w:hAnsi="仿宋" w:eastAsia="仿宋" w:cs="Times New Roman"/>
                <w:sz w:val="24"/>
                <w:lang w:val="en-GB"/>
              </w:rPr>
              <w:t>姓      名</w:t>
            </w:r>
          </w:p>
        </w:tc>
        <w:tc>
          <w:tcPr>
            <w:tcW w:w="2455" w:type="dxa"/>
            <w:gridSpan w:val="2"/>
            <w:vAlign w:val="center"/>
          </w:tcPr>
          <w:p w14:paraId="075F71AC">
            <w:pPr>
              <w:jc w:val="center"/>
              <w:rPr>
                <w:rFonts w:ascii="仿宋" w:hAnsi="仿宋" w:eastAsia="仿宋" w:cs="Times New Roman"/>
                <w:sz w:val="24"/>
                <w:lang w:val="en-GB"/>
              </w:rPr>
            </w:pPr>
          </w:p>
        </w:tc>
        <w:tc>
          <w:tcPr>
            <w:tcW w:w="1796" w:type="dxa"/>
            <w:vAlign w:val="center"/>
          </w:tcPr>
          <w:p w14:paraId="7398810A">
            <w:pPr>
              <w:jc w:val="center"/>
              <w:rPr>
                <w:rFonts w:ascii="仿宋" w:hAnsi="仿宋" w:eastAsia="仿宋" w:cs="Times New Roman"/>
                <w:sz w:val="24"/>
                <w:lang w:val="en-GB"/>
              </w:rPr>
            </w:pPr>
            <w:r>
              <w:rPr>
                <w:rFonts w:ascii="仿宋" w:hAnsi="仿宋" w:eastAsia="仿宋" w:cs="Times New Roman"/>
                <w:sz w:val="24"/>
                <w:lang w:val="en-GB"/>
              </w:rPr>
              <w:t>性     别</w:t>
            </w:r>
          </w:p>
        </w:tc>
        <w:tc>
          <w:tcPr>
            <w:tcW w:w="2604" w:type="dxa"/>
            <w:vAlign w:val="center"/>
          </w:tcPr>
          <w:p w14:paraId="3C9B4742">
            <w:pPr>
              <w:jc w:val="center"/>
              <w:rPr>
                <w:rFonts w:ascii="仿宋" w:hAnsi="仿宋" w:eastAsia="仿宋" w:cs="Times New Roman"/>
                <w:sz w:val="24"/>
                <w:lang w:val="en-GB"/>
              </w:rPr>
            </w:pPr>
          </w:p>
        </w:tc>
      </w:tr>
      <w:tr w14:paraId="419F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2235" w:type="dxa"/>
            <w:vAlign w:val="center"/>
          </w:tcPr>
          <w:p w14:paraId="01D02E43">
            <w:pPr>
              <w:jc w:val="center"/>
              <w:rPr>
                <w:rFonts w:ascii="仿宋" w:hAnsi="仿宋" w:eastAsia="仿宋" w:cs="Times New Roman"/>
                <w:sz w:val="24"/>
                <w:lang w:val="en-GB"/>
              </w:rPr>
            </w:pPr>
            <w:r>
              <w:rPr>
                <w:rFonts w:ascii="仿宋" w:hAnsi="仿宋" w:eastAsia="仿宋" w:cs="Times New Roman"/>
                <w:sz w:val="24"/>
                <w:lang w:val="en-GB"/>
              </w:rPr>
              <w:t>单      位</w:t>
            </w:r>
          </w:p>
        </w:tc>
        <w:tc>
          <w:tcPr>
            <w:tcW w:w="6855" w:type="dxa"/>
            <w:gridSpan w:val="4"/>
            <w:vAlign w:val="center"/>
          </w:tcPr>
          <w:p w14:paraId="2A8B6B47">
            <w:pPr>
              <w:jc w:val="center"/>
              <w:rPr>
                <w:rFonts w:ascii="仿宋" w:hAnsi="仿宋" w:eastAsia="仿宋" w:cs="Times New Roman"/>
                <w:sz w:val="24"/>
                <w:lang w:val="en-GB"/>
              </w:rPr>
            </w:pPr>
          </w:p>
        </w:tc>
      </w:tr>
      <w:tr w14:paraId="3D38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235" w:type="dxa"/>
            <w:vAlign w:val="center"/>
          </w:tcPr>
          <w:p w14:paraId="1467B871">
            <w:pPr>
              <w:jc w:val="center"/>
              <w:rPr>
                <w:rFonts w:ascii="仿宋" w:hAnsi="仿宋" w:eastAsia="仿宋" w:cs="Times New Roman"/>
                <w:sz w:val="24"/>
                <w:lang w:val="en-GB"/>
              </w:rPr>
            </w:pPr>
            <w:r>
              <w:rPr>
                <w:rFonts w:hint="eastAsia" w:ascii="仿宋" w:hAnsi="仿宋" w:eastAsia="仿宋" w:cs="Times New Roman"/>
                <w:sz w:val="24"/>
                <w:lang w:val="en-GB"/>
              </w:rPr>
              <w:t>职务、</w:t>
            </w:r>
            <w:r>
              <w:rPr>
                <w:rFonts w:ascii="仿宋" w:hAnsi="仿宋" w:eastAsia="仿宋" w:cs="Times New Roman"/>
                <w:sz w:val="24"/>
                <w:lang w:val="en-GB"/>
              </w:rPr>
              <w:t>职称</w:t>
            </w:r>
          </w:p>
        </w:tc>
        <w:tc>
          <w:tcPr>
            <w:tcW w:w="6855" w:type="dxa"/>
            <w:gridSpan w:val="4"/>
            <w:vAlign w:val="center"/>
          </w:tcPr>
          <w:p w14:paraId="6A1B87DD">
            <w:pPr>
              <w:jc w:val="center"/>
              <w:rPr>
                <w:rFonts w:ascii="仿宋" w:hAnsi="仿宋" w:eastAsia="仿宋" w:cs="Times New Roman"/>
                <w:sz w:val="24"/>
                <w:lang w:val="en-GB"/>
              </w:rPr>
            </w:pPr>
          </w:p>
        </w:tc>
      </w:tr>
      <w:tr w14:paraId="2CA4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2235" w:type="dxa"/>
            <w:vMerge w:val="restart"/>
            <w:vAlign w:val="center"/>
          </w:tcPr>
          <w:p w14:paraId="298C0C69">
            <w:pPr>
              <w:jc w:val="center"/>
              <w:rPr>
                <w:rFonts w:ascii="仿宋" w:hAnsi="仿宋" w:eastAsia="仿宋" w:cs="Times New Roman"/>
                <w:sz w:val="24"/>
                <w:lang w:val="en-GB"/>
              </w:rPr>
            </w:pPr>
            <w:r>
              <w:rPr>
                <w:rFonts w:ascii="仿宋" w:hAnsi="仿宋" w:eastAsia="仿宋" w:cs="Times New Roman"/>
                <w:sz w:val="24"/>
                <w:lang w:val="en-GB"/>
              </w:rPr>
              <w:t>联络方式</w:t>
            </w:r>
          </w:p>
        </w:tc>
        <w:tc>
          <w:tcPr>
            <w:tcW w:w="1140" w:type="dxa"/>
            <w:vAlign w:val="center"/>
          </w:tcPr>
          <w:p w14:paraId="7CC4DC53">
            <w:pPr>
              <w:jc w:val="center"/>
              <w:rPr>
                <w:rFonts w:ascii="仿宋" w:hAnsi="仿宋" w:eastAsia="仿宋" w:cs="Times New Roman"/>
                <w:sz w:val="24"/>
                <w:lang w:val="en-GB"/>
              </w:rPr>
            </w:pPr>
            <w:r>
              <w:rPr>
                <w:rFonts w:ascii="仿宋" w:hAnsi="仿宋" w:eastAsia="仿宋" w:cs="Times New Roman"/>
                <w:sz w:val="24"/>
                <w:lang w:val="en-GB"/>
              </w:rPr>
              <w:t>地址</w:t>
            </w:r>
          </w:p>
        </w:tc>
        <w:tc>
          <w:tcPr>
            <w:tcW w:w="5715" w:type="dxa"/>
            <w:gridSpan w:val="3"/>
            <w:vAlign w:val="center"/>
          </w:tcPr>
          <w:p w14:paraId="27456799">
            <w:pPr>
              <w:jc w:val="center"/>
              <w:rPr>
                <w:rFonts w:ascii="仿宋" w:hAnsi="仿宋" w:eastAsia="仿宋" w:cs="Times New Roman"/>
                <w:sz w:val="24"/>
                <w:lang w:val="en-GB"/>
              </w:rPr>
            </w:pPr>
          </w:p>
        </w:tc>
      </w:tr>
      <w:tr w14:paraId="7BCB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2235" w:type="dxa"/>
            <w:vMerge w:val="continue"/>
            <w:vAlign w:val="center"/>
          </w:tcPr>
          <w:p w14:paraId="2CA32ACB">
            <w:pPr>
              <w:jc w:val="center"/>
              <w:rPr>
                <w:rFonts w:ascii="仿宋" w:hAnsi="仿宋" w:eastAsia="仿宋" w:cs="Times New Roman"/>
                <w:sz w:val="24"/>
                <w:lang w:val="en-GB"/>
              </w:rPr>
            </w:pPr>
          </w:p>
        </w:tc>
        <w:tc>
          <w:tcPr>
            <w:tcW w:w="1140" w:type="dxa"/>
            <w:vAlign w:val="center"/>
          </w:tcPr>
          <w:p w14:paraId="0AAD89B0">
            <w:pPr>
              <w:jc w:val="center"/>
              <w:rPr>
                <w:rFonts w:ascii="仿宋" w:hAnsi="仿宋" w:eastAsia="仿宋" w:cs="Times New Roman"/>
                <w:sz w:val="24"/>
                <w:lang w:val="en-GB" w:eastAsia="zh-TW"/>
              </w:rPr>
            </w:pPr>
            <w:r>
              <w:rPr>
                <w:rFonts w:ascii="仿宋" w:hAnsi="仿宋" w:eastAsia="仿宋" w:cs="Times New Roman"/>
                <w:sz w:val="24"/>
                <w:lang w:val="en-GB"/>
              </w:rPr>
              <w:t>邮编</w:t>
            </w:r>
          </w:p>
        </w:tc>
        <w:tc>
          <w:tcPr>
            <w:tcW w:w="5715" w:type="dxa"/>
            <w:gridSpan w:val="3"/>
            <w:vAlign w:val="center"/>
          </w:tcPr>
          <w:p w14:paraId="3E87D38B">
            <w:pPr>
              <w:jc w:val="center"/>
              <w:rPr>
                <w:rFonts w:ascii="仿宋" w:hAnsi="仿宋" w:eastAsia="仿宋" w:cs="Times New Roman"/>
                <w:sz w:val="24"/>
                <w:lang w:val="en-GB"/>
              </w:rPr>
            </w:pPr>
          </w:p>
        </w:tc>
      </w:tr>
      <w:tr w14:paraId="2422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2235" w:type="dxa"/>
            <w:vMerge w:val="continue"/>
            <w:vAlign w:val="center"/>
          </w:tcPr>
          <w:p w14:paraId="4278D735">
            <w:pPr>
              <w:jc w:val="center"/>
              <w:rPr>
                <w:rFonts w:ascii="仿宋" w:hAnsi="仿宋" w:eastAsia="仿宋" w:cs="Times New Roman"/>
                <w:sz w:val="24"/>
                <w:lang w:val="en-GB"/>
              </w:rPr>
            </w:pPr>
          </w:p>
        </w:tc>
        <w:tc>
          <w:tcPr>
            <w:tcW w:w="1140" w:type="dxa"/>
            <w:vAlign w:val="center"/>
          </w:tcPr>
          <w:p w14:paraId="30E4E87E">
            <w:pPr>
              <w:jc w:val="center"/>
              <w:rPr>
                <w:rFonts w:ascii="仿宋" w:hAnsi="仿宋" w:eastAsia="仿宋" w:cs="Times New Roman"/>
                <w:sz w:val="24"/>
                <w:lang w:val="en-GB"/>
              </w:rPr>
            </w:pPr>
            <w:r>
              <w:rPr>
                <w:rFonts w:ascii="仿宋" w:hAnsi="仿宋" w:eastAsia="仿宋" w:cs="Times New Roman"/>
                <w:sz w:val="24"/>
                <w:lang w:val="en-GB"/>
              </w:rPr>
              <w:t>E-mail</w:t>
            </w:r>
          </w:p>
        </w:tc>
        <w:tc>
          <w:tcPr>
            <w:tcW w:w="5715" w:type="dxa"/>
            <w:gridSpan w:val="3"/>
            <w:vAlign w:val="center"/>
          </w:tcPr>
          <w:p w14:paraId="58B7F440">
            <w:pPr>
              <w:jc w:val="center"/>
              <w:rPr>
                <w:rFonts w:ascii="仿宋" w:hAnsi="仿宋" w:eastAsia="仿宋" w:cs="Times New Roman"/>
                <w:sz w:val="24"/>
                <w:lang w:val="en-GB"/>
              </w:rPr>
            </w:pPr>
          </w:p>
        </w:tc>
      </w:tr>
      <w:tr w14:paraId="7A31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exact"/>
          <w:jc w:val="center"/>
        </w:trPr>
        <w:tc>
          <w:tcPr>
            <w:tcW w:w="2235" w:type="dxa"/>
            <w:vMerge w:val="continue"/>
            <w:vAlign w:val="center"/>
          </w:tcPr>
          <w:p w14:paraId="4DBA808F">
            <w:pPr>
              <w:jc w:val="center"/>
              <w:rPr>
                <w:rFonts w:ascii="仿宋" w:hAnsi="仿宋" w:eastAsia="仿宋" w:cs="Times New Roman"/>
                <w:sz w:val="24"/>
                <w:lang w:val="en-GB"/>
              </w:rPr>
            </w:pPr>
          </w:p>
        </w:tc>
        <w:tc>
          <w:tcPr>
            <w:tcW w:w="1140" w:type="dxa"/>
            <w:vAlign w:val="center"/>
          </w:tcPr>
          <w:p w14:paraId="06E2BC1A">
            <w:pPr>
              <w:jc w:val="center"/>
              <w:rPr>
                <w:rFonts w:ascii="仿宋" w:hAnsi="仿宋" w:eastAsia="仿宋" w:cs="Times New Roman"/>
                <w:sz w:val="24"/>
                <w:lang w:val="en-GB"/>
              </w:rPr>
            </w:pPr>
            <w:r>
              <w:rPr>
                <w:rFonts w:ascii="仿宋" w:hAnsi="仿宋" w:eastAsia="仿宋" w:cs="Times New Roman"/>
                <w:sz w:val="24"/>
                <w:lang w:val="en-GB"/>
              </w:rPr>
              <w:t>手机</w:t>
            </w:r>
          </w:p>
        </w:tc>
        <w:tc>
          <w:tcPr>
            <w:tcW w:w="5715" w:type="dxa"/>
            <w:gridSpan w:val="3"/>
            <w:vAlign w:val="center"/>
          </w:tcPr>
          <w:p w14:paraId="4356F63B">
            <w:pPr>
              <w:jc w:val="center"/>
              <w:rPr>
                <w:rFonts w:ascii="仿宋" w:hAnsi="仿宋" w:eastAsia="仿宋" w:cs="Times New Roman"/>
                <w:sz w:val="24"/>
                <w:lang w:val="en-GB"/>
              </w:rPr>
            </w:pPr>
          </w:p>
        </w:tc>
      </w:tr>
      <w:tr w14:paraId="5D99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exact"/>
          <w:jc w:val="center"/>
        </w:trPr>
        <w:tc>
          <w:tcPr>
            <w:tcW w:w="2235" w:type="dxa"/>
            <w:vAlign w:val="center"/>
          </w:tcPr>
          <w:p w14:paraId="45AE12EA">
            <w:pPr>
              <w:jc w:val="center"/>
              <w:rPr>
                <w:rFonts w:ascii="仿宋" w:hAnsi="仿宋" w:eastAsia="仿宋" w:cs="Times New Roman"/>
                <w:sz w:val="24"/>
                <w:lang w:val="en-GB"/>
              </w:rPr>
            </w:pPr>
            <w:r>
              <w:rPr>
                <w:rFonts w:ascii="仿宋" w:hAnsi="仿宋" w:eastAsia="仿宋" w:cs="Times New Roman"/>
                <w:sz w:val="24"/>
                <w:lang w:val="en-GB"/>
              </w:rPr>
              <w:t>是否住宿</w:t>
            </w:r>
          </w:p>
          <w:p w14:paraId="4218730C">
            <w:pPr>
              <w:jc w:val="center"/>
              <w:rPr>
                <w:rFonts w:ascii="仿宋" w:hAnsi="仿宋" w:eastAsia="仿宋" w:cs="Times New Roman"/>
                <w:sz w:val="24"/>
                <w:lang w:val="en-GB"/>
              </w:rPr>
            </w:pPr>
            <w:r>
              <w:rPr>
                <w:rFonts w:hint="eastAsia" w:ascii="仿宋" w:hAnsi="仿宋" w:eastAsia="仿宋" w:cs="Times New Roman"/>
                <w:sz w:val="24"/>
                <w:lang w:val="en-GB"/>
              </w:rPr>
              <w:t>（若无特殊</w:t>
            </w:r>
            <w:r>
              <w:rPr>
                <w:rFonts w:hint="eastAsia" w:ascii="仿宋" w:hAnsi="仿宋" w:eastAsia="仿宋" w:cs="Times New Roman"/>
                <w:sz w:val="24"/>
              </w:rPr>
              <w:t>要求</w:t>
            </w:r>
            <w:r>
              <w:rPr>
                <w:rFonts w:hint="eastAsia" w:ascii="仿宋" w:hAnsi="仿宋" w:eastAsia="仿宋" w:cs="Times New Roman"/>
                <w:sz w:val="24"/>
                <w:lang w:val="en-GB"/>
              </w:rPr>
              <w:t>，将安排双人间）</w:t>
            </w:r>
          </w:p>
        </w:tc>
        <w:tc>
          <w:tcPr>
            <w:tcW w:w="6855" w:type="dxa"/>
            <w:gridSpan w:val="4"/>
            <w:vAlign w:val="center"/>
          </w:tcPr>
          <w:p w14:paraId="3F027D9C">
            <w:pPr>
              <w:jc w:val="center"/>
              <w:rPr>
                <w:rFonts w:ascii="仿宋" w:hAnsi="仿宋" w:eastAsia="仿宋" w:cs="Times New Roman"/>
                <w:sz w:val="24"/>
                <w:lang w:val="en-GB"/>
              </w:rPr>
            </w:pPr>
            <w:r>
              <w:rPr>
                <w:rFonts w:hint="eastAsia" w:ascii="仿宋" w:hAnsi="仿宋" w:eastAsia="仿宋" w:cs="Times New Roman"/>
                <w:sz w:val="24"/>
                <w:lang w:val="en-GB"/>
              </w:rPr>
              <w:t>□</w:t>
            </w:r>
            <w:r>
              <w:rPr>
                <w:rFonts w:ascii="仿宋" w:hAnsi="仿宋" w:eastAsia="仿宋" w:cs="Times New Roman"/>
                <w:sz w:val="24"/>
                <w:lang w:val="en-GB"/>
              </w:rPr>
              <w:t xml:space="preserve">是 </w:t>
            </w:r>
            <w:r>
              <w:rPr>
                <w:rFonts w:hint="eastAsia" w:ascii="仿宋" w:hAnsi="仿宋" w:eastAsia="仿宋" w:cs="Times New Roman"/>
                <w:sz w:val="24"/>
                <w:lang w:val="en-GB"/>
              </w:rPr>
              <w:t xml:space="preserve">  </w:t>
            </w:r>
            <w:r>
              <w:rPr>
                <w:rFonts w:ascii="仿宋" w:hAnsi="仿宋" w:eastAsia="仿宋" w:cs="Times New Roman"/>
                <w:sz w:val="24"/>
                <w:lang w:val="en-GB"/>
              </w:rPr>
              <w:t xml:space="preserve">    </w:t>
            </w:r>
            <w:r>
              <w:rPr>
                <w:rFonts w:hint="eastAsia" w:ascii="仿宋" w:hAnsi="仿宋" w:eastAsia="仿宋" w:cs="Times New Roman"/>
                <w:sz w:val="24"/>
                <w:lang w:val="en-GB"/>
              </w:rPr>
              <w:t xml:space="preserve"> </w:t>
            </w:r>
            <w:r>
              <w:rPr>
                <w:rFonts w:ascii="仿宋" w:hAnsi="仿宋" w:eastAsia="仿宋" w:cs="Times New Roman"/>
                <w:sz w:val="24"/>
                <w:lang w:val="en-GB"/>
              </w:rPr>
              <w:t xml:space="preserve"> </w:t>
            </w:r>
            <w:r>
              <w:rPr>
                <w:rFonts w:hint="eastAsia" w:ascii="仿宋" w:hAnsi="仿宋" w:eastAsia="仿宋" w:cs="Times New Roman"/>
                <w:sz w:val="24"/>
                <w:lang w:val="en-GB"/>
              </w:rPr>
              <w:t>□</w:t>
            </w:r>
            <w:r>
              <w:rPr>
                <w:rFonts w:ascii="仿宋" w:hAnsi="仿宋" w:eastAsia="仿宋" w:cs="Times New Roman"/>
                <w:sz w:val="24"/>
                <w:lang w:val="en-GB"/>
              </w:rPr>
              <w:t>否</w:t>
            </w:r>
          </w:p>
        </w:tc>
      </w:tr>
      <w:tr w14:paraId="15F1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2235" w:type="dxa"/>
            <w:vAlign w:val="center"/>
          </w:tcPr>
          <w:p w14:paraId="67A486F8">
            <w:pPr>
              <w:jc w:val="center"/>
              <w:rPr>
                <w:rFonts w:ascii="仿宋" w:hAnsi="仿宋" w:eastAsia="仿宋" w:cs="Times New Roman"/>
                <w:sz w:val="24"/>
                <w:lang w:val="en-GB"/>
              </w:rPr>
            </w:pPr>
            <w:r>
              <w:rPr>
                <w:rFonts w:ascii="仿宋" w:hAnsi="仿宋" w:eastAsia="仿宋" w:cs="Times New Roman"/>
                <w:sz w:val="24"/>
                <w:lang w:val="en-GB"/>
              </w:rPr>
              <w:t>论文题目</w:t>
            </w:r>
          </w:p>
          <w:p w14:paraId="2DDAD201">
            <w:pPr>
              <w:jc w:val="center"/>
              <w:rPr>
                <w:rFonts w:ascii="仿宋" w:hAnsi="仿宋" w:eastAsia="仿宋" w:cs="Times New Roman"/>
                <w:sz w:val="24"/>
                <w:lang w:val="en-GB"/>
              </w:rPr>
            </w:pPr>
            <w:r>
              <w:rPr>
                <w:rFonts w:hint="eastAsia" w:ascii="仿宋" w:hAnsi="仿宋" w:eastAsia="仿宋" w:cs="Times New Roman"/>
                <w:sz w:val="24"/>
                <w:lang w:val="en-GB"/>
              </w:rPr>
              <w:t>（</w:t>
            </w:r>
            <w:r>
              <w:rPr>
                <w:rFonts w:hint="eastAsia" w:ascii="仿宋" w:hAnsi="仿宋" w:eastAsia="仿宋" w:cs="Times New Roman"/>
                <w:sz w:val="24"/>
              </w:rPr>
              <w:t>中英文</w:t>
            </w:r>
            <w:r>
              <w:rPr>
                <w:rFonts w:hint="eastAsia" w:ascii="仿宋" w:hAnsi="仿宋" w:eastAsia="仿宋" w:cs="Times New Roman"/>
                <w:sz w:val="24"/>
                <w:lang w:val="en-GB"/>
              </w:rPr>
              <w:t>）</w:t>
            </w:r>
          </w:p>
        </w:tc>
        <w:tc>
          <w:tcPr>
            <w:tcW w:w="6855" w:type="dxa"/>
            <w:gridSpan w:val="4"/>
            <w:vAlign w:val="center"/>
          </w:tcPr>
          <w:p w14:paraId="3EB73825">
            <w:pPr>
              <w:jc w:val="center"/>
              <w:rPr>
                <w:rFonts w:ascii="仿宋" w:hAnsi="仿宋" w:eastAsia="仿宋" w:cs="Times New Roman"/>
                <w:sz w:val="24"/>
                <w:lang w:val="en-GB"/>
              </w:rPr>
            </w:pPr>
            <w:r>
              <w:rPr>
                <w:rFonts w:hint="eastAsia" w:ascii="仿宋" w:hAnsi="仿宋" w:eastAsia="仿宋" w:cs="Times New Roman"/>
                <w:sz w:val="24"/>
                <w:lang w:val="en-GB"/>
              </w:rPr>
              <w:t>（如需提交论文摘要请填写）</w:t>
            </w:r>
          </w:p>
        </w:tc>
      </w:tr>
      <w:tr w14:paraId="44C5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0" w:hRule="exact"/>
          <w:jc w:val="center"/>
        </w:trPr>
        <w:tc>
          <w:tcPr>
            <w:tcW w:w="2235" w:type="dxa"/>
            <w:vAlign w:val="center"/>
          </w:tcPr>
          <w:p w14:paraId="7608840D">
            <w:pPr>
              <w:jc w:val="center"/>
              <w:rPr>
                <w:rFonts w:ascii="仿宋" w:hAnsi="仿宋" w:eastAsia="仿宋" w:cs="Times New Roman"/>
                <w:sz w:val="24"/>
                <w:lang w:val="en-GB"/>
              </w:rPr>
            </w:pPr>
            <w:r>
              <w:rPr>
                <w:rFonts w:hint="eastAsia" w:ascii="仿宋" w:hAnsi="仿宋" w:eastAsia="仿宋" w:cs="Times New Roman"/>
                <w:sz w:val="24"/>
              </w:rPr>
              <w:t>中英文</w:t>
            </w:r>
            <w:r>
              <w:rPr>
                <w:rFonts w:ascii="仿宋" w:hAnsi="仿宋" w:eastAsia="仿宋" w:cs="Times New Roman"/>
                <w:sz w:val="24"/>
                <w:lang w:val="en-GB"/>
              </w:rPr>
              <w:t>摘要</w:t>
            </w:r>
          </w:p>
          <w:p w14:paraId="3FBECDC0">
            <w:pPr>
              <w:jc w:val="center"/>
              <w:rPr>
                <w:rFonts w:ascii="仿宋" w:hAnsi="仿宋" w:eastAsia="仿宋" w:cs="Times New Roman"/>
                <w:b/>
                <w:sz w:val="24"/>
                <w:lang w:val="en-GB"/>
              </w:rPr>
            </w:pPr>
            <w:r>
              <w:rPr>
                <w:rFonts w:ascii="仿宋" w:hAnsi="仿宋" w:eastAsia="仿宋" w:cs="Times New Roman"/>
                <w:sz w:val="24"/>
                <w:lang w:val="en-GB"/>
              </w:rPr>
              <w:t>（</w:t>
            </w:r>
            <w:r>
              <w:rPr>
                <w:rFonts w:hint="eastAsia" w:ascii="仿宋" w:hAnsi="仿宋" w:eastAsia="仿宋" w:cs="Times New Roman"/>
                <w:sz w:val="24"/>
              </w:rPr>
              <w:t>3</w:t>
            </w:r>
            <w:r>
              <w:rPr>
                <w:rFonts w:hint="eastAsia" w:ascii="仿宋" w:hAnsi="仿宋" w:eastAsia="仿宋" w:cs="Times New Roman"/>
                <w:sz w:val="24"/>
                <w:lang w:val="en-GB"/>
              </w:rPr>
              <w:t>00字以内</w:t>
            </w:r>
            <w:r>
              <w:rPr>
                <w:rFonts w:ascii="仿宋" w:hAnsi="仿宋" w:eastAsia="仿宋" w:cs="Times New Roman"/>
                <w:sz w:val="24"/>
                <w:lang w:val="en-GB"/>
              </w:rPr>
              <w:t>）</w:t>
            </w:r>
          </w:p>
        </w:tc>
        <w:tc>
          <w:tcPr>
            <w:tcW w:w="6855" w:type="dxa"/>
            <w:gridSpan w:val="4"/>
          </w:tcPr>
          <w:p w14:paraId="15E80F4D">
            <w:pPr>
              <w:jc w:val="center"/>
              <w:rPr>
                <w:rFonts w:ascii="仿宋" w:hAnsi="仿宋" w:eastAsia="仿宋" w:cs="Times New Roman"/>
                <w:sz w:val="24"/>
                <w:lang w:val="en-GB"/>
              </w:rPr>
            </w:pPr>
            <w:r>
              <w:rPr>
                <w:rFonts w:hint="eastAsia" w:ascii="仿宋" w:hAnsi="仿宋" w:eastAsia="仿宋" w:cs="Times New Roman"/>
                <w:sz w:val="24"/>
                <w:lang w:val="en-GB"/>
              </w:rPr>
              <w:t>（如需提交论文摘要请填写）</w:t>
            </w:r>
          </w:p>
          <w:p w14:paraId="029FBA91">
            <w:pPr>
              <w:rPr>
                <w:rFonts w:ascii="仿宋" w:hAnsi="仿宋" w:eastAsia="仿宋" w:cs="Times New Roman"/>
                <w:sz w:val="24"/>
                <w:lang w:val="en-GB"/>
              </w:rPr>
            </w:pPr>
            <w:bookmarkStart w:id="0" w:name="_GoBack"/>
            <w:bookmarkEnd w:id="0"/>
          </w:p>
        </w:tc>
      </w:tr>
      <w:tr w14:paraId="16D5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2235" w:type="dxa"/>
            <w:vAlign w:val="center"/>
          </w:tcPr>
          <w:p w14:paraId="5669D568">
            <w:pPr>
              <w:jc w:val="center"/>
              <w:rPr>
                <w:rFonts w:ascii="仿宋" w:hAnsi="仿宋" w:eastAsia="仿宋" w:cs="Times New Roman"/>
                <w:sz w:val="24"/>
                <w:lang w:val="en-GB"/>
              </w:rPr>
            </w:pPr>
            <w:r>
              <w:rPr>
                <w:rFonts w:hint="eastAsia" w:ascii="仿宋" w:hAnsi="仿宋" w:eastAsia="仿宋" w:cs="Times New Roman"/>
                <w:sz w:val="24"/>
                <w:lang w:val="en-GB"/>
              </w:rPr>
              <w:t>会务费发票抬头</w:t>
            </w:r>
            <w:r>
              <w:rPr>
                <w:rFonts w:hint="eastAsia" w:ascii="仿宋" w:hAnsi="仿宋" w:eastAsia="仿宋" w:cs="Times New Roman"/>
                <w:sz w:val="24"/>
              </w:rPr>
              <w:t>及纳税人识别号</w:t>
            </w:r>
          </w:p>
        </w:tc>
        <w:tc>
          <w:tcPr>
            <w:tcW w:w="6855" w:type="dxa"/>
            <w:gridSpan w:val="4"/>
            <w:vAlign w:val="center"/>
          </w:tcPr>
          <w:p w14:paraId="352CE839">
            <w:pPr>
              <w:rPr>
                <w:rFonts w:ascii="仿宋" w:hAnsi="仿宋" w:eastAsia="仿宋" w:cs="Times New Roman"/>
                <w:sz w:val="24"/>
                <w:lang w:val="en-GB"/>
              </w:rPr>
            </w:pPr>
          </w:p>
        </w:tc>
      </w:tr>
    </w:tbl>
    <w:p w14:paraId="55C50DD9">
      <w:pPr>
        <w:spacing w:line="520" w:lineRule="exact"/>
        <w:jc w:val="left"/>
        <w:rPr>
          <w:rFonts w:ascii="Times New Roman" w:hAnsi="Times New Roman" w:eastAsia="仿宋" w:cs="Times New Roman"/>
          <w:bCs/>
          <w:sz w:val="24"/>
          <w:szCs w:val="28"/>
        </w:rPr>
      </w:pPr>
      <w:r>
        <w:rPr>
          <w:rFonts w:ascii="Times New Roman" w:hAnsi="Times New Roman" w:eastAsia="仿宋" w:cs="Times New Roman"/>
          <w:sz w:val="24"/>
          <w:lang w:val="en-GB"/>
        </w:rPr>
        <w:t>注：回执请于20</w:t>
      </w:r>
      <w:r>
        <w:rPr>
          <w:rFonts w:ascii="Times New Roman" w:hAnsi="Times New Roman" w:eastAsia="仿宋" w:cs="Times New Roman"/>
          <w:sz w:val="24"/>
        </w:rPr>
        <w:t>24</w:t>
      </w:r>
      <w:r>
        <w:rPr>
          <w:rFonts w:ascii="Times New Roman" w:hAnsi="Times New Roman" w:eastAsia="仿宋" w:cs="Times New Roman"/>
          <w:sz w:val="24"/>
          <w:lang w:val="en-GB"/>
        </w:rPr>
        <w:t>年</w:t>
      </w:r>
      <w:r>
        <w:rPr>
          <w:rFonts w:ascii="Times New Roman" w:hAnsi="Times New Roman" w:eastAsia="仿宋" w:cs="Times New Roman"/>
          <w:sz w:val="24"/>
        </w:rPr>
        <w:t>10</w:t>
      </w:r>
      <w:r>
        <w:rPr>
          <w:rFonts w:ascii="Times New Roman" w:hAnsi="Times New Roman" w:eastAsia="仿宋" w:cs="Times New Roman"/>
          <w:sz w:val="24"/>
          <w:lang w:val="en-GB"/>
        </w:rPr>
        <w:t>月</w:t>
      </w:r>
      <w:r>
        <w:rPr>
          <w:rFonts w:ascii="Times New Roman" w:hAnsi="Times New Roman" w:eastAsia="仿宋" w:cs="Times New Roman"/>
          <w:sz w:val="24"/>
        </w:rPr>
        <w:t>30</w:t>
      </w:r>
      <w:r>
        <w:rPr>
          <w:rFonts w:ascii="Times New Roman" w:hAnsi="Times New Roman" w:eastAsia="仿宋" w:cs="Times New Roman"/>
          <w:sz w:val="24"/>
          <w:lang w:val="en-GB"/>
        </w:rPr>
        <w:t>日前发回会务组邮箱: cognitivepoetics24@163.com</w:t>
      </w:r>
      <w:r>
        <w:rPr>
          <w:rFonts w:ascii="Times New Roman" w:hAnsi="Times New Roman" w:eastAsia="仿宋" w:cs="Times New Roman"/>
          <w:color w:val="0000FF"/>
          <w:sz w:val="24"/>
          <w:lang w:val="en-GB"/>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972F31E-D09A-4563-BFF2-99572A870F4C}"/>
  </w:font>
  <w:font w:name="方正小标宋简体">
    <w:panose1 w:val="02000000000000000000"/>
    <w:charset w:val="86"/>
    <w:family w:val="script"/>
    <w:pitch w:val="default"/>
    <w:sig w:usb0="00000001" w:usb1="08000000" w:usb2="00000000" w:usb3="00000000" w:csb0="00040000" w:csb1="00000000"/>
    <w:embedRegular r:id="rId2" w:fontKey="{EDCF1063-6EAA-48D4-8E77-EFA86C6CF6AD}"/>
  </w:font>
  <w:font w:name="仿宋">
    <w:panose1 w:val="02010609060101010101"/>
    <w:charset w:val="86"/>
    <w:family w:val="modern"/>
    <w:pitch w:val="default"/>
    <w:sig w:usb0="800002BF" w:usb1="38CF7CFA" w:usb2="00000016" w:usb3="00000000" w:csb0="00040001" w:csb1="00000000"/>
    <w:embedRegular r:id="rId3" w:fontKey="{D00A5206-5801-4E5F-AE0A-336362D23D3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QytDC3MLU0MTEwMDBW0lEKTi0uzszPAymwqAUAWRFXYCwAAAA="/>
    <w:docVar w:name="commondata" w:val="eyJoZGlkIjoiNjA0ZmI3NDZkY2NhMGZhYzQ3NGIwYzRmN2EyNDZkMmEifQ=="/>
  </w:docVars>
  <w:rsids>
    <w:rsidRoot w:val="00CE402D"/>
    <w:rsid w:val="0004455F"/>
    <w:rsid w:val="00167D23"/>
    <w:rsid w:val="001B7C6A"/>
    <w:rsid w:val="001C31CF"/>
    <w:rsid w:val="0023335F"/>
    <w:rsid w:val="0027448A"/>
    <w:rsid w:val="003204D7"/>
    <w:rsid w:val="00321F44"/>
    <w:rsid w:val="00330734"/>
    <w:rsid w:val="003C1A11"/>
    <w:rsid w:val="003E15A8"/>
    <w:rsid w:val="003E7734"/>
    <w:rsid w:val="00446465"/>
    <w:rsid w:val="00481477"/>
    <w:rsid w:val="004976A7"/>
    <w:rsid w:val="00517B02"/>
    <w:rsid w:val="005457FF"/>
    <w:rsid w:val="00561F9B"/>
    <w:rsid w:val="005A13F6"/>
    <w:rsid w:val="005A5819"/>
    <w:rsid w:val="00642AF0"/>
    <w:rsid w:val="006A0879"/>
    <w:rsid w:val="00761960"/>
    <w:rsid w:val="007C5DFF"/>
    <w:rsid w:val="00852A2D"/>
    <w:rsid w:val="00A362D3"/>
    <w:rsid w:val="00A70EAE"/>
    <w:rsid w:val="00AF2157"/>
    <w:rsid w:val="00C074D4"/>
    <w:rsid w:val="00C20712"/>
    <w:rsid w:val="00CD0A2B"/>
    <w:rsid w:val="00CE402D"/>
    <w:rsid w:val="00DD4FBC"/>
    <w:rsid w:val="00E25C4E"/>
    <w:rsid w:val="00E46F97"/>
    <w:rsid w:val="00E75522"/>
    <w:rsid w:val="00FF254D"/>
    <w:rsid w:val="565527CF"/>
    <w:rsid w:val="643322BC"/>
    <w:rsid w:val="6B554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2"/>
    <w:qFormat/>
    <w:uiPriority w:val="0"/>
    <w:pPr>
      <w:ind w:left="100" w:leftChars="25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9">
    <w:name w:val="Hyperlink"/>
    <w:basedOn w:val="8"/>
    <w:unhideWhenUsed/>
    <w:qFormat/>
    <w:uiPriority w:val="99"/>
    <w:rPr>
      <w:color w:val="0000FF"/>
      <w:u w:val="single"/>
    </w:rPr>
  </w:style>
  <w:style w:type="character" w:customStyle="1" w:styleId="10">
    <w:name w:val="页眉 字符"/>
    <w:basedOn w:val="8"/>
    <w:link w:val="5"/>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 w:type="character" w:customStyle="1" w:styleId="12">
    <w:name w:val="日期 字符"/>
    <w:basedOn w:val="8"/>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1116</Words>
  <Characters>1260</Characters>
  <Lines>10</Lines>
  <Paragraphs>2</Paragraphs>
  <TotalTime>102</TotalTime>
  <ScaleCrop>false</ScaleCrop>
  <LinksUpToDate>false</LinksUpToDate>
  <CharactersWithSpaces>1287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2024-09-19T11:26:00Z</dcterms:created>
  <dc:creator>iPhone</dc:creator>
  <cp:lastModifiedBy>Feng</cp:lastModifiedBy>
  <dcterms:modified xsi:type="dcterms:W3CDTF">2024-09-23T14:56:16Z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1CBBA2EBE70245EA91B083C73A50EBB2_13</vt:lpwstr>
  </property>
</Properties>
</file>